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A9E0" w14:textId="593D3B96" w:rsidR="00C76AC1" w:rsidRPr="00C76AC1" w:rsidRDefault="00C76AC1" w:rsidP="00C76AC1">
      <w:pPr>
        <w:tabs>
          <w:tab w:val="left" w:pos="567"/>
          <w:tab w:val="center" w:pos="7427"/>
        </w:tabs>
        <w:spacing w:after="0"/>
        <w:jc w:val="center"/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</w:pPr>
      <w:r w:rsidRPr="00C76AC1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7A65E6B" wp14:editId="6480EABD">
            <wp:simplePos x="0" y="0"/>
            <wp:positionH relativeFrom="column">
              <wp:posOffset>174625</wp:posOffset>
            </wp:positionH>
            <wp:positionV relativeFrom="paragraph">
              <wp:posOffset>-114935</wp:posOffset>
            </wp:positionV>
            <wp:extent cx="695325" cy="838200"/>
            <wp:effectExtent l="0" t="0" r="9525" b="0"/>
            <wp:wrapNone/>
            <wp:docPr id="75839555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6AC1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PROGRAM SZKOLENIA</w:t>
      </w:r>
    </w:p>
    <w:p w14:paraId="072FCC8C" w14:textId="77777777" w:rsidR="00C76AC1" w:rsidRPr="00C76AC1" w:rsidRDefault="00C76AC1" w:rsidP="00C76AC1">
      <w:pPr>
        <w:tabs>
          <w:tab w:val="left" w:pos="567"/>
          <w:tab w:val="center" w:pos="7427"/>
        </w:tabs>
        <w:spacing w:after="0"/>
        <w:jc w:val="center"/>
        <w:rPr>
          <w:rFonts w:ascii="Calibri" w:eastAsia="Calibri" w:hAnsi="Calibri" w:cs="Times New Roman"/>
          <w:b/>
          <w:kern w:val="0"/>
          <w:sz w:val="36"/>
          <w14:ligatures w14:val="none"/>
        </w:rPr>
      </w:pPr>
      <w:r w:rsidRPr="00C76AC1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„MEDIA SPOŁECZNOŚCIOWE W BIZNESIE”</w:t>
      </w:r>
    </w:p>
    <w:p w14:paraId="4FC6C5FD" w14:textId="77777777" w:rsidR="00C76AC1" w:rsidRPr="00C76AC1" w:rsidRDefault="00C76AC1" w:rsidP="00C76AC1">
      <w:pPr>
        <w:tabs>
          <w:tab w:val="left" w:pos="3336"/>
        </w:tabs>
        <w:spacing w:line="480" w:lineRule="auto"/>
        <w:jc w:val="both"/>
        <w:rPr>
          <w:kern w:val="0"/>
          <w14:ligatures w14:val="none"/>
        </w:rPr>
      </w:pPr>
      <w:r w:rsidRPr="00C76AC1">
        <w:rPr>
          <w:kern w:val="0"/>
          <w14:ligatures w14:val="none"/>
        </w:rPr>
        <w:tab/>
      </w:r>
    </w:p>
    <w:p w14:paraId="4A8551AC" w14:textId="77777777" w:rsidR="00BC0594" w:rsidRPr="00C76AC1" w:rsidRDefault="00BC0594" w:rsidP="00BC0594">
      <w:pPr>
        <w:spacing w:line="360" w:lineRule="auto"/>
        <w:jc w:val="both"/>
        <w:rPr>
          <w:b/>
          <w:bCs/>
        </w:rPr>
      </w:pPr>
    </w:p>
    <w:p w14:paraId="488BA8A8" w14:textId="5802A343" w:rsidR="00BC0594" w:rsidRPr="00C76AC1" w:rsidRDefault="00C76AC1" w:rsidP="00C76AC1">
      <w:pPr>
        <w:spacing w:line="360" w:lineRule="auto"/>
        <w:jc w:val="both"/>
        <w:rPr>
          <w:b/>
          <w:bCs/>
        </w:rPr>
      </w:pPr>
      <w:r w:rsidRPr="00C76AC1">
        <w:rPr>
          <w:b/>
          <w:bCs/>
        </w:rPr>
        <w:t xml:space="preserve">1. </w:t>
      </w:r>
      <w:r w:rsidR="00BC0594" w:rsidRPr="00C76AC1">
        <w:rPr>
          <w:b/>
          <w:bCs/>
        </w:rPr>
        <w:t>POWITANIE GOŚCI</w:t>
      </w:r>
    </w:p>
    <w:p w14:paraId="144DA612" w14:textId="783E3759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2.</w:t>
      </w:r>
      <w:r w:rsidRPr="00BC0594">
        <w:t xml:space="preserve"> </w:t>
      </w:r>
      <w:r w:rsidRPr="00C76AC1">
        <w:rPr>
          <w:b/>
          <w:bCs/>
        </w:rPr>
        <w:t>PREZENTACJA OGÓLNYCH ZAŁOŻEŃ SZKOLENIA –</w:t>
      </w:r>
      <w:r>
        <w:t xml:space="preserve"> </w:t>
      </w:r>
      <w:r w:rsidRPr="00BC0594">
        <w:t>Nasza działalność przenosi się „do sieci”, a także wszelkie działania, które mają na celu promowanie naszego produktu, czy usługi. W jaki sposób prezentować treści reklamowe? Na czym polega kreowanie wizerunku w mediach społecznościowych? Czy znamy odpowiednie narzędzia i potrafimy je zastosować? Jakie są zalety i wady obecności w sieci? W jaki sposób zadbać o bezpieczeństwo? Na te pytania odpowiemy podczas szkolenia. </w:t>
      </w:r>
    </w:p>
    <w:p w14:paraId="5E0CC690" w14:textId="56B12BE5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3.</w:t>
      </w:r>
      <w:r w:rsidRPr="00BC0594">
        <w:t xml:space="preserve"> </w:t>
      </w:r>
      <w:r w:rsidRPr="00C76AC1">
        <w:rPr>
          <w:b/>
          <w:bCs/>
        </w:rPr>
        <w:t>CZĘŚĆ MERYTORYCZNA</w:t>
      </w:r>
    </w:p>
    <w:p w14:paraId="148B256B" w14:textId="65EDE0F5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a)</w:t>
      </w:r>
      <w:r w:rsidRPr="00BC0594">
        <w:t xml:space="preserve"> </w:t>
      </w:r>
      <w:r w:rsidRPr="00C76AC1">
        <w:rPr>
          <w:b/>
          <w:bCs/>
        </w:rPr>
        <w:t>OPRACOWANIE PLANU – STRATEGIA</w:t>
      </w:r>
    </w:p>
    <w:p w14:paraId="39273A9C" w14:textId="77777777" w:rsidR="00BC0594" w:rsidRPr="00BC0594" w:rsidRDefault="00BC0594" w:rsidP="00BC0594">
      <w:pPr>
        <w:spacing w:line="360" w:lineRule="auto"/>
        <w:jc w:val="both"/>
      </w:pPr>
      <w:r w:rsidRPr="00BC0594">
        <w:t>Odpowiednia strategia to pierwszy krok do osiągnięcia sukcesu. Powinniśmy dokładnie określić, co chcemy zaprezentować na stronach internetowych. Opracowanie planu krótkofalowego i długofalowego pozwoli odpowiednio rozłożyć akcenty na prezentowane treści – czy promujemy produkt, który rzeczywiście jest potrzebny? </w:t>
      </w:r>
    </w:p>
    <w:p w14:paraId="7093520E" w14:textId="77777777" w:rsidR="00BC0594" w:rsidRDefault="00BC0594" w:rsidP="00BC0594">
      <w:pPr>
        <w:spacing w:line="360" w:lineRule="auto"/>
        <w:jc w:val="both"/>
      </w:pPr>
      <w:r w:rsidRPr="00BC0594">
        <w:t xml:space="preserve">Kto stanowi naszą grupę docelową? </w:t>
      </w:r>
    </w:p>
    <w:p w14:paraId="7DFEB390" w14:textId="77777777" w:rsidR="00BC0594" w:rsidRDefault="00BC0594" w:rsidP="00BC0594">
      <w:pPr>
        <w:spacing w:line="360" w:lineRule="auto"/>
        <w:jc w:val="both"/>
      </w:pPr>
      <w:r w:rsidRPr="00BC0594">
        <w:t xml:space="preserve">Jakie potrzeby ma grupa docelowa? </w:t>
      </w:r>
    </w:p>
    <w:p w14:paraId="73281366" w14:textId="05DE54C3" w:rsidR="00BC0594" w:rsidRPr="00BC0594" w:rsidRDefault="00BC0594" w:rsidP="00BC0594">
      <w:pPr>
        <w:spacing w:line="360" w:lineRule="auto"/>
        <w:jc w:val="both"/>
      </w:pPr>
      <w:r w:rsidRPr="00BC0594">
        <w:t>Jakie są jej preferencje odnośnie zastosowanych treści? ( dobór pod względem wykształcenia, wieku, doświadczenia ).</w:t>
      </w:r>
    </w:p>
    <w:p w14:paraId="51640BBF" w14:textId="3D666108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b)</w:t>
      </w:r>
      <w:r w:rsidRPr="00BC0594">
        <w:t xml:space="preserve"> </w:t>
      </w:r>
      <w:r w:rsidRPr="00C76AC1">
        <w:rPr>
          <w:b/>
          <w:bCs/>
        </w:rPr>
        <w:t>PRZEKAZ I JEGO WARTOŚĆ</w:t>
      </w:r>
    </w:p>
    <w:p w14:paraId="77C83C4C" w14:textId="1BA53F7C" w:rsidR="00BC0594" w:rsidRPr="00BC0594" w:rsidRDefault="00BC0594" w:rsidP="00BC0594">
      <w:pPr>
        <w:spacing w:line="360" w:lineRule="auto"/>
        <w:jc w:val="both"/>
      </w:pPr>
      <w:r w:rsidRPr="00BC0594">
        <w:t xml:space="preserve">Mocne i słabe strony powinny skupić naszą uwagę jeszcze przed publikacją treści. Trzeba odpowiednio przygotować się do określonego odbioru – w świecie Internetu najważniejsze są opinie, „lajki” , udostępnienia – jak o nie „walczyć”? </w:t>
      </w:r>
    </w:p>
    <w:p w14:paraId="331DF443" w14:textId="2D8127C7" w:rsidR="00BC0594" w:rsidRPr="00C76AC1" w:rsidRDefault="00BC0594" w:rsidP="00BC0594">
      <w:pPr>
        <w:spacing w:line="360" w:lineRule="auto"/>
        <w:jc w:val="both"/>
        <w:rPr>
          <w:b/>
          <w:bCs/>
        </w:rPr>
      </w:pPr>
      <w:r w:rsidRPr="00C76AC1">
        <w:rPr>
          <w:b/>
          <w:bCs/>
        </w:rPr>
        <w:t>c)</w:t>
      </w:r>
      <w:r w:rsidRPr="00BC0594">
        <w:t xml:space="preserve"> </w:t>
      </w:r>
      <w:r w:rsidRPr="00C76AC1">
        <w:rPr>
          <w:b/>
          <w:bCs/>
        </w:rPr>
        <w:t>FILMY PROMOCYJNE – TWORZENIE INTERNETOWYCH PRZEKAZÓW</w:t>
      </w:r>
    </w:p>
    <w:p w14:paraId="7A787721" w14:textId="4EDFCBD1" w:rsidR="00BC0594" w:rsidRPr="00BC0594" w:rsidRDefault="00BC0594" w:rsidP="00BC0594">
      <w:pPr>
        <w:spacing w:line="360" w:lineRule="auto"/>
        <w:jc w:val="both"/>
      </w:pPr>
      <w:r w:rsidRPr="00BC0594">
        <w:t>Znajomość elementów technicznych, takich jak odpowiedni dobór ujęć, światło, wprowadzenie lektora – może pomóc w tworzeniu interesujących przekazów w Internecie. Formy audiowizualne przyciągają odbiorców, którzy chcą oglądać wybrane przekazy w atrakcyjnej formie. Stanowi to także element wyróżniający pośród wielu treści, publikowanych w Internecie.</w:t>
      </w:r>
    </w:p>
    <w:p w14:paraId="7B2C4B99" w14:textId="7A9AF88C" w:rsidR="00BC0594" w:rsidRPr="00C76AC1" w:rsidRDefault="00BC0594" w:rsidP="00BC0594">
      <w:pPr>
        <w:spacing w:line="360" w:lineRule="auto"/>
        <w:jc w:val="both"/>
        <w:rPr>
          <w:b/>
          <w:bCs/>
        </w:rPr>
      </w:pPr>
      <w:r w:rsidRPr="00C76AC1">
        <w:rPr>
          <w:b/>
          <w:bCs/>
        </w:rPr>
        <w:lastRenderedPageBreak/>
        <w:t>d)  TREŚĆ A KWESTIE BEZPIECZEŃSTWA</w:t>
      </w:r>
    </w:p>
    <w:p w14:paraId="28C5C134" w14:textId="263E1B15" w:rsidR="00BC0594" w:rsidRPr="00BC0594" w:rsidRDefault="00BC0594" w:rsidP="00BC0594">
      <w:pPr>
        <w:spacing w:line="360" w:lineRule="auto"/>
        <w:jc w:val="both"/>
      </w:pPr>
      <w:r w:rsidRPr="00BC0594">
        <w:t>Zasady bezpieczeństwa są kluczowe w udostępnianiu treści. Trzeba posiadać wiedzę, co można podawać do publicznej informacji, a co stanowi zagrożenie – są to kwestie prawa prasowego, dlatego warto poznać je przed publikacją, aby uniknąć konsekwencji. </w:t>
      </w:r>
    </w:p>
    <w:p w14:paraId="4591A0E9" w14:textId="2AC8B038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e)</w:t>
      </w:r>
      <w:r w:rsidRPr="00BC0594">
        <w:t xml:space="preserve"> </w:t>
      </w:r>
      <w:r w:rsidRPr="00C76AC1">
        <w:rPr>
          <w:b/>
          <w:bCs/>
        </w:rPr>
        <w:t>FORMY GRAFICZNE</w:t>
      </w:r>
    </w:p>
    <w:p w14:paraId="5DEFE384" w14:textId="37A1B0CC" w:rsidR="00BC0594" w:rsidRPr="00BC0594" w:rsidRDefault="00BC0594" w:rsidP="00BC0594">
      <w:pPr>
        <w:spacing w:line="360" w:lineRule="auto"/>
        <w:jc w:val="both"/>
      </w:pPr>
      <w:r w:rsidRPr="00BC0594">
        <w:t>Nowoczesne narzędzia otwierają przed użytkownikami różnorodne możliwości, dotyczące tworzenia form audiowizualnych – w jakich sytuacjach je stosować? Które z nich stanowią atrakcyjny dodatek ? czy poprzez nieumiejętne zastosowanie, przekaz może stać się mało czytelny? Na to pytanie odpowiemy podczas dyskusji. </w:t>
      </w:r>
    </w:p>
    <w:p w14:paraId="06FB9400" w14:textId="5108567A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4. CZĘŚĆ SZKOLENIOWA – PRZYGOTOWANIE KRÓTKIEGO FILMU i PREZENTACJA HASŁA REK</w:t>
      </w:r>
      <w:r w:rsidR="00975A71" w:rsidRPr="00C76AC1">
        <w:rPr>
          <w:b/>
          <w:bCs/>
        </w:rPr>
        <w:t>L</w:t>
      </w:r>
      <w:r w:rsidRPr="00C76AC1">
        <w:rPr>
          <w:b/>
          <w:bCs/>
        </w:rPr>
        <w:t>AMOWEGO</w:t>
      </w:r>
      <w:r>
        <w:t xml:space="preserve"> – krótkie przekazy typu „rolka” są obecnie pożądaną formą promocji biznesu – omówienie przygotowanych przekazów w kontekście współczesnej reklamy </w:t>
      </w:r>
      <w:r w:rsidRPr="00BC0594">
        <w:t> </w:t>
      </w:r>
    </w:p>
    <w:p w14:paraId="73FCC1CB" w14:textId="47EA7464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5. PODSUMOWANIE SZKOLENIA –</w:t>
      </w:r>
      <w:r w:rsidRPr="00BC0594">
        <w:t xml:space="preserve"> wspólne określenie najważniejszych założeń materiału filmowego, dodatkowe pytania do osoby prowadzącej szkolenie.</w:t>
      </w:r>
    </w:p>
    <w:p w14:paraId="42A37A90" w14:textId="77777777" w:rsidR="00BC0594" w:rsidRPr="00BC0594" w:rsidRDefault="00BC0594" w:rsidP="00BC0594">
      <w:pPr>
        <w:spacing w:line="360" w:lineRule="auto"/>
        <w:jc w:val="both"/>
      </w:pPr>
      <w:r w:rsidRPr="00C76AC1">
        <w:rPr>
          <w:b/>
          <w:bCs/>
        </w:rPr>
        <w:t>6.</w:t>
      </w:r>
      <w:r w:rsidRPr="00BC0594">
        <w:t xml:space="preserve"> POŻEGNANIE</w:t>
      </w:r>
    </w:p>
    <w:p w14:paraId="4222EDEA" w14:textId="14A1BCDC" w:rsidR="00596AC9" w:rsidRDefault="00596AC9" w:rsidP="006F4C3C">
      <w:pPr>
        <w:spacing w:line="360" w:lineRule="auto"/>
        <w:jc w:val="both"/>
        <w:rPr>
          <w:b/>
          <w:bCs/>
        </w:rPr>
      </w:pPr>
    </w:p>
    <w:p w14:paraId="409908D9" w14:textId="77777777" w:rsidR="005E672A" w:rsidRPr="005E672A" w:rsidRDefault="005E672A" w:rsidP="005E672A"/>
    <w:p w14:paraId="61182C7E" w14:textId="77777777" w:rsidR="005E672A" w:rsidRPr="005E672A" w:rsidRDefault="005E672A" w:rsidP="005E672A"/>
    <w:p w14:paraId="1556A307" w14:textId="77777777" w:rsidR="005E672A" w:rsidRDefault="005E672A" w:rsidP="005E672A">
      <w:pPr>
        <w:rPr>
          <w:b/>
          <w:bCs/>
        </w:rPr>
      </w:pPr>
    </w:p>
    <w:p w14:paraId="4EACC3B2" w14:textId="77777777" w:rsidR="005E672A" w:rsidRPr="005E672A" w:rsidRDefault="005E672A" w:rsidP="005E672A">
      <w:pPr>
        <w:jc w:val="center"/>
      </w:pPr>
    </w:p>
    <w:sectPr w:rsidR="005E672A" w:rsidRPr="005E672A" w:rsidSect="006D0487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5B76" w14:textId="77777777" w:rsidR="006D0487" w:rsidRDefault="006D0487" w:rsidP="005E672A">
      <w:pPr>
        <w:spacing w:after="0" w:line="240" w:lineRule="auto"/>
      </w:pPr>
      <w:r>
        <w:separator/>
      </w:r>
    </w:p>
  </w:endnote>
  <w:endnote w:type="continuationSeparator" w:id="0">
    <w:p w14:paraId="0FDBF4F3" w14:textId="77777777" w:rsidR="006D0487" w:rsidRDefault="006D0487" w:rsidP="005E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7441" w14:textId="77777777" w:rsidR="005E672A" w:rsidRPr="005E672A" w:rsidRDefault="005E672A" w:rsidP="005E672A">
    <w:pPr>
      <w:tabs>
        <w:tab w:val="left" w:pos="4170"/>
        <w:tab w:val="left" w:pos="4560"/>
        <w:tab w:val="left" w:pos="6330"/>
      </w:tabs>
      <w:spacing w:after="0" w:line="276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5E672A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36321869" wp14:editId="3ADF4B36">
          <wp:simplePos x="0" y="0"/>
          <wp:positionH relativeFrom="column">
            <wp:posOffset>3961130</wp:posOffset>
          </wp:positionH>
          <wp:positionV relativeFrom="paragraph">
            <wp:posOffset>-5715</wp:posOffset>
          </wp:positionV>
          <wp:extent cx="637540" cy="637540"/>
          <wp:effectExtent l="0" t="0" r="0" b="0"/>
          <wp:wrapNone/>
          <wp:docPr id="1872692221" name="Obraz 1872692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72A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60288" behindDoc="0" locked="0" layoutInCell="1" allowOverlap="1" wp14:anchorId="23553301" wp14:editId="169285C8">
          <wp:simplePos x="0" y="0"/>
          <wp:positionH relativeFrom="column">
            <wp:posOffset>1013460</wp:posOffset>
          </wp:positionH>
          <wp:positionV relativeFrom="paragraph">
            <wp:posOffset>82550</wp:posOffset>
          </wp:positionV>
          <wp:extent cx="742950" cy="501650"/>
          <wp:effectExtent l="0" t="0" r="0" b="0"/>
          <wp:wrapNone/>
          <wp:docPr id="1902325355" name="Obraz 1902325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6AEF0" w14:textId="77777777" w:rsidR="005E672A" w:rsidRPr="005E672A" w:rsidRDefault="005E672A" w:rsidP="005E672A">
    <w:pPr>
      <w:tabs>
        <w:tab w:val="left" w:pos="4170"/>
        <w:tab w:val="left" w:pos="4560"/>
        <w:tab w:val="left" w:pos="6330"/>
      </w:tabs>
      <w:spacing w:after="200" w:line="276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5E672A">
      <w:rPr>
        <w:rFonts w:ascii="Calibri" w:eastAsia="Calibri" w:hAnsi="Calibri" w:cs="Times New Roman"/>
        <w:kern w:val="0"/>
        <w14:ligatures w14:val="none"/>
      </w:rPr>
      <w:t xml:space="preserve">Współfinansowano ze środków </w:t>
    </w:r>
    <w:r w:rsidRPr="005E672A">
      <w:rPr>
        <w:rFonts w:ascii="Calibri" w:eastAsia="Calibri" w:hAnsi="Calibri" w:cs="Times New Roman"/>
        <w:kern w:val="0"/>
        <w14:ligatures w14:val="none"/>
      </w:rPr>
      <w:br/>
      <w:t>Powiatu Świeckiego i Gminy Świecie</w:t>
    </w:r>
  </w:p>
  <w:p w14:paraId="2A73C76A" w14:textId="77777777" w:rsidR="005E672A" w:rsidRDefault="005E6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1EB0" w14:textId="77777777" w:rsidR="006D0487" w:rsidRDefault="006D0487" w:rsidP="005E672A">
      <w:pPr>
        <w:spacing w:after="0" w:line="240" w:lineRule="auto"/>
      </w:pPr>
      <w:r>
        <w:separator/>
      </w:r>
    </w:p>
  </w:footnote>
  <w:footnote w:type="continuationSeparator" w:id="0">
    <w:p w14:paraId="1A92A2A0" w14:textId="77777777" w:rsidR="006D0487" w:rsidRDefault="006D0487" w:rsidP="005E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4E6E"/>
    <w:multiLevelType w:val="hybridMultilevel"/>
    <w:tmpl w:val="6C242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91F85"/>
    <w:multiLevelType w:val="hybridMultilevel"/>
    <w:tmpl w:val="C9042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15E2B"/>
    <w:multiLevelType w:val="hybridMultilevel"/>
    <w:tmpl w:val="F192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9788">
    <w:abstractNumId w:val="2"/>
  </w:num>
  <w:num w:numId="2" w16cid:durableId="1773014691">
    <w:abstractNumId w:val="0"/>
  </w:num>
  <w:num w:numId="3" w16cid:durableId="88953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32"/>
    <w:rsid w:val="004236E4"/>
    <w:rsid w:val="00596AC9"/>
    <w:rsid w:val="005E672A"/>
    <w:rsid w:val="00667500"/>
    <w:rsid w:val="006D0487"/>
    <w:rsid w:val="006F4C3C"/>
    <w:rsid w:val="007D7D38"/>
    <w:rsid w:val="00975A71"/>
    <w:rsid w:val="00A00A9C"/>
    <w:rsid w:val="00A2407B"/>
    <w:rsid w:val="00BC0594"/>
    <w:rsid w:val="00C76AC1"/>
    <w:rsid w:val="00E07FAB"/>
    <w:rsid w:val="00E96232"/>
    <w:rsid w:val="00EC2ED6"/>
    <w:rsid w:val="00F10171"/>
    <w:rsid w:val="00F30366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8293A"/>
  <w15:chartTrackingRefBased/>
  <w15:docId w15:val="{DF3445F9-DCA1-4F4D-9F1D-94B6A747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2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72A"/>
  </w:style>
  <w:style w:type="paragraph" w:styleId="Stopka">
    <w:name w:val="footer"/>
    <w:basedOn w:val="Normalny"/>
    <w:link w:val="StopkaZnak"/>
    <w:uiPriority w:val="99"/>
    <w:unhideWhenUsed/>
    <w:rsid w:val="005E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Ratajczak</dc:creator>
  <cp:keywords/>
  <dc:description/>
  <cp:lastModifiedBy>Inkubator Swiecie</cp:lastModifiedBy>
  <cp:revision>7</cp:revision>
  <dcterms:created xsi:type="dcterms:W3CDTF">2024-02-19T18:27:00Z</dcterms:created>
  <dcterms:modified xsi:type="dcterms:W3CDTF">2024-02-20T12:18:00Z</dcterms:modified>
</cp:coreProperties>
</file>